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E3A" w:rsidRDefault="00A01E3A" w:rsidP="00A01E3A">
      <w:pPr>
        <w:pStyle w:val="Default"/>
      </w:pPr>
      <w:bookmarkStart w:id="0" w:name="_GoBack"/>
      <w:bookmarkEnd w:id="0"/>
      <w:r w:rsidRPr="00A01E3A">
        <w:rPr>
          <w:b/>
          <w:noProof/>
          <w:lang w:eastAsia="et-EE"/>
        </w:rPr>
        <w:drawing>
          <wp:anchor distT="0" distB="0" distL="114300" distR="114300" simplePos="0" relativeHeight="251658752" behindDoc="0" locked="0" layoutInCell="1" allowOverlap="1" wp14:anchorId="74B73AB2" wp14:editId="3453C0AA">
            <wp:simplePos x="0" y="0"/>
            <wp:positionH relativeFrom="column">
              <wp:posOffset>3891280</wp:posOffset>
            </wp:positionH>
            <wp:positionV relativeFrom="paragraph">
              <wp:posOffset>176530</wp:posOffset>
            </wp:positionV>
            <wp:extent cx="1476375" cy="852172"/>
            <wp:effectExtent l="0" t="0" r="0" b="5080"/>
            <wp:wrapSquare wrapText="bothSides"/>
            <wp:docPr id="2" name="Pilt 2" descr="C:\Users\Piret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ret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5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21"/>
      </w:tblGrid>
      <w:tr w:rsidR="00A01E3A">
        <w:trPr>
          <w:trHeight w:val="546"/>
        </w:trPr>
        <w:tc>
          <w:tcPr>
            <w:tcW w:w="5121" w:type="dxa"/>
          </w:tcPr>
          <w:p w:rsidR="00A01E3A" w:rsidRDefault="00A01E3A" w:rsidP="009E382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 „Tehnoloogiamooduli välja töötamine, sh SAHVRi loomine ning Tallinna Tervishoiu Kõrgkooli õppehoone majatiibade ühendamine (Tervise tehnosahver) – sisutegevused“, nr SFOS-is 2014-2020.4.01.16-0048</w:t>
            </w:r>
          </w:p>
        </w:tc>
      </w:tr>
    </w:tbl>
    <w:p w:rsidR="00A01E3A" w:rsidRDefault="00A01E3A">
      <w:pPr>
        <w:rPr>
          <w:b/>
        </w:rPr>
      </w:pPr>
    </w:p>
    <w:p w:rsidR="00A01E3A" w:rsidRDefault="00A01E3A">
      <w:pPr>
        <w:rPr>
          <w:b/>
        </w:rPr>
      </w:pPr>
    </w:p>
    <w:p w:rsidR="001A57E2" w:rsidRPr="00A6425D" w:rsidRDefault="0080271D">
      <w:pPr>
        <w:rPr>
          <w:b/>
        </w:rPr>
      </w:pPr>
      <w:r>
        <w:rPr>
          <w:b/>
        </w:rPr>
        <w:t>Teaduskohvik</w:t>
      </w:r>
      <w:r w:rsidR="00A6425D" w:rsidRPr="00A6425D">
        <w:rPr>
          <w:b/>
        </w:rPr>
        <w:t xml:space="preserve">  (</w:t>
      </w:r>
      <w:r>
        <w:rPr>
          <w:b/>
        </w:rPr>
        <w:t>Interdistsiplinaarsuse seminar/töötuba</w:t>
      </w:r>
      <w:r w:rsidR="00A6425D" w:rsidRPr="00A6425D">
        <w:rPr>
          <w:b/>
        </w:rPr>
        <w:t>)</w:t>
      </w:r>
      <w:r>
        <w:rPr>
          <w:b/>
        </w:rPr>
        <w:t xml:space="preserve">  7. aprillil 2017</w:t>
      </w:r>
    </w:p>
    <w:p w:rsidR="00DD306D" w:rsidRDefault="00DD306D" w:rsidP="00E374EE">
      <w:pPr>
        <w:jc w:val="both"/>
      </w:pPr>
      <w:r>
        <w:t xml:space="preserve">ASTRA  (Asutuste </w:t>
      </w:r>
      <w:proofErr w:type="spellStart"/>
      <w:r>
        <w:t>STRateegiline</w:t>
      </w:r>
      <w:proofErr w:type="spellEnd"/>
      <w:r>
        <w:t xml:space="preserve"> Areng) projekti üheks tegevuseks on koostöös partneritega nutikate lõputööde kontseptsiooni väljatöötamine ja rakendamine.</w:t>
      </w:r>
    </w:p>
    <w:p w:rsidR="00A45C26" w:rsidRDefault="00A45C26" w:rsidP="00E374EE">
      <w:pPr>
        <w:jc w:val="both"/>
      </w:pPr>
      <w:r>
        <w:t>Nutikate lõputööde kontseptsiooni arendamise 2017</w:t>
      </w:r>
      <w:r w:rsidR="00E374EE">
        <w:t>.</w:t>
      </w:r>
      <w:r>
        <w:t xml:space="preserve"> a</w:t>
      </w:r>
      <w:r w:rsidR="00E374EE">
        <w:t>asta</w:t>
      </w:r>
      <w:r>
        <w:t xml:space="preserve"> tööplaan näeb muuhulgas ette läbi viia mõttetalgud interdistsiplinaarsete uuringute toetamiseks ja algatamiseks.</w:t>
      </w:r>
    </w:p>
    <w:p w:rsidR="00211F26" w:rsidRDefault="00211F26" w:rsidP="00E374EE">
      <w:pPr>
        <w:jc w:val="both"/>
      </w:pPr>
      <w:r>
        <w:t xml:space="preserve">Selleks on </w:t>
      </w:r>
      <w:r w:rsidRPr="00211F26">
        <w:t>RUTA 2017</w:t>
      </w:r>
      <w:r w:rsidR="00E374EE">
        <w:t>. aasta</w:t>
      </w:r>
      <w:r w:rsidRPr="00211F26">
        <w:t xml:space="preserve"> tööplaan</w:t>
      </w:r>
      <w:r>
        <w:t>is planeeritud tegevuseks „</w:t>
      </w:r>
      <w:r w:rsidRPr="00211F26">
        <w:t>Teaduskohvikud õppetoolides interdistsiplinaarsete uurimistööde toetamiseks</w:t>
      </w:r>
      <w:r>
        <w:t>“ a</w:t>
      </w:r>
      <w:r w:rsidRPr="00211F26">
        <w:t>prill-oktoober 2017</w:t>
      </w:r>
      <w:r>
        <w:t xml:space="preserve"> ASTRA projekti toel.</w:t>
      </w:r>
    </w:p>
    <w:p w:rsidR="00211F26" w:rsidRDefault="00E374EE" w:rsidP="00E374EE">
      <w:pPr>
        <w:jc w:val="both"/>
      </w:pPr>
      <w:r>
        <w:t>Seminaride planeeritav toimumisaeg õppetoolide lõikes on välja toodud alljärgnevas tabelis: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11F26" w:rsidTr="00211F26">
        <w:tc>
          <w:tcPr>
            <w:tcW w:w="4606" w:type="dxa"/>
          </w:tcPr>
          <w:p w:rsidR="00211F26" w:rsidRPr="00211F26" w:rsidRDefault="00211F26" w:rsidP="00A45C26">
            <w:pPr>
              <w:rPr>
                <w:b/>
              </w:rPr>
            </w:pPr>
            <w:r w:rsidRPr="00211F26">
              <w:rPr>
                <w:b/>
              </w:rPr>
              <w:t>Õppetool</w:t>
            </w:r>
          </w:p>
        </w:tc>
        <w:tc>
          <w:tcPr>
            <w:tcW w:w="4606" w:type="dxa"/>
          </w:tcPr>
          <w:p w:rsidR="00211F26" w:rsidRPr="00211F26" w:rsidRDefault="00211F26" w:rsidP="00211F26">
            <w:pPr>
              <w:rPr>
                <w:b/>
              </w:rPr>
            </w:pPr>
            <w:r w:rsidRPr="00211F26">
              <w:rPr>
                <w:b/>
              </w:rPr>
              <w:t>Teaduskohviku  (seminari/töötoa) läbiviimise aeg</w:t>
            </w:r>
          </w:p>
        </w:tc>
      </w:tr>
      <w:tr w:rsidR="00211F26" w:rsidTr="00211F26">
        <w:tc>
          <w:tcPr>
            <w:tcW w:w="4606" w:type="dxa"/>
          </w:tcPr>
          <w:p w:rsidR="00211F26" w:rsidRDefault="00E374EE" w:rsidP="00A45C26">
            <w:r w:rsidRPr="00E374EE">
              <w:t>Õenduse õppetool</w:t>
            </w:r>
          </w:p>
        </w:tc>
        <w:tc>
          <w:tcPr>
            <w:tcW w:w="4606" w:type="dxa"/>
          </w:tcPr>
          <w:p w:rsidR="00211F26" w:rsidRDefault="00E374EE" w:rsidP="00A45C26">
            <w:r>
              <w:t xml:space="preserve">Aprill </w:t>
            </w:r>
            <w:r w:rsidRPr="00E374EE">
              <w:t>2017</w:t>
            </w:r>
          </w:p>
        </w:tc>
      </w:tr>
      <w:tr w:rsidR="00211F26" w:rsidTr="00211F26">
        <w:tc>
          <w:tcPr>
            <w:tcW w:w="4606" w:type="dxa"/>
          </w:tcPr>
          <w:p w:rsidR="00211F26" w:rsidRDefault="00E374EE" w:rsidP="00A45C26">
            <w:r w:rsidRPr="00E374EE">
              <w:t>Ämmaemanduse</w:t>
            </w:r>
            <w:r w:rsidR="00DD6E2B">
              <w:t>,</w:t>
            </w:r>
            <w:r w:rsidRPr="00E374EE">
              <w:t xml:space="preserve"> </w:t>
            </w:r>
            <w:r w:rsidR="00DD6E2B" w:rsidRPr="00DD6E2B">
              <w:t>Tegevusteraapia</w:t>
            </w:r>
            <w:r w:rsidR="00DD6E2B">
              <w:t xml:space="preserve">,  </w:t>
            </w:r>
            <w:r w:rsidR="00DD6E2B" w:rsidRPr="00DD6E2B">
              <w:t xml:space="preserve">Tervisedenduse </w:t>
            </w:r>
            <w:r w:rsidRPr="00E374EE">
              <w:t>õppetool</w:t>
            </w:r>
          </w:p>
        </w:tc>
        <w:tc>
          <w:tcPr>
            <w:tcW w:w="4606" w:type="dxa"/>
          </w:tcPr>
          <w:p w:rsidR="00211F26" w:rsidRDefault="00E374EE" w:rsidP="00A45C26">
            <w:r>
              <w:t xml:space="preserve">Mai </w:t>
            </w:r>
            <w:r w:rsidRPr="00E374EE">
              <w:t>2017</w:t>
            </w:r>
          </w:p>
        </w:tc>
      </w:tr>
      <w:tr w:rsidR="00211F26" w:rsidTr="00211F26">
        <w:tc>
          <w:tcPr>
            <w:tcW w:w="4606" w:type="dxa"/>
          </w:tcPr>
          <w:p w:rsidR="00211F26" w:rsidRDefault="00E374EE" w:rsidP="00A45C26">
            <w:r w:rsidRPr="00E374EE">
              <w:t>Farmaatsia</w:t>
            </w:r>
            <w:r w:rsidR="00DD6E2B">
              <w:t>,</w:t>
            </w:r>
            <w:r w:rsidRPr="00E374EE">
              <w:t xml:space="preserve"> </w:t>
            </w:r>
            <w:r w:rsidR="00DD6E2B" w:rsidRPr="00DD6E2B">
              <w:t>Optomeetria</w:t>
            </w:r>
            <w:r w:rsidR="00DD6E2B">
              <w:t>,</w:t>
            </w:r>
            <w:r w:rsidR="00DD6E2B" w:rsidRPr="00DD6E2B">
              <w:t xml:space="preserve"> Hambatehnika </w:t>
            </w:r>
            <w:r w:rsidRPr="00E374EE">
              <w:t>õppetool</w:t>
            </w:r>
          </w:p>
        </w:tc>
        <w:tc>
          <w:tcPr>
            <w:tcW w:w="4606" w:type="dxa"/>
          </w:tcPr>
          <w:p w:rsidR="00211F26" w:rsidRDefault="00DD6E2B" w:rsidP="00A45C26">
            <w:r w:rsidRPr="00DD6E2B">
              <w:t xml:space="preserve">September </w:t>
            </w:r>
            <w:r w:rsidR="00E374EE" w:rsidRPr="00E374EE">
              <w:t>2017</w:t>
            </w:r>
          </w:p>
        </w:tc>
      </w:tr>
    </w:tbl>
    <w:p w:rsidR="00C507AE" w:rsidRDefault="00C507AE" w:rsidP="00A45C26"/>
    <w:p w:rsidR="0080271D" w:rsidRDefault="0080271D" w:rsidP="004D0FD0">
      <w:pPr>
        <w:jc w:val="both"/>
      </w:pPr>
      <w:r>
        <w:t>7. aprillil 2017 kell 10:00 – 11:30 ruumis 107 toimub esimene Teaduskohvik, mille viib läbi Õenduse õppetool.</w:t>
      </w:r>
    </w:p>
    <w:p w:rsidR="00DD6E2B" w:rsidRDefault="0080271D" w:rsidP="004D0FD0">
      <w:pPr>
        <w:jc w:val="both"/>
      </w:pPr>
      <w:r>
        <w:t>Teaduskohviku päevakord</w:t>
      </w:r>
      <w:r w:rsidR="002173F1">
        <w:t>:</w:t>
      </w:r>
    </w:p>
    <w:p w:rsidR="0080271D" w:rsidRDefault="0080271D" w:rsidP="002173F1">
      <w:pPr>
        <w:pStyle w:val="Loendilik"/>
        <w:numPr>
          <w:ilvl w:val="0"/>
          <w:numId w:val="1"/>
        </w:numPr>
        <w:jc w:val="both"/>
      </w:pPr>
      <w:r>
        <w:t xml:space="preserve">Ülevaade Õenduse õppetoolis seni  tehtud uurimistöödest. </w:t>
      </w:r>
    </w:p>
    <w:p w:rsidR="002173F1" w:rsidRDefault="0080271D" w:rsidP="002173F1">
      <w:pPr>
        <w:pStyle w:val="Loendilik"/>
        <w:numPr>
          <w:ilvl w:val="0"/>
          <w:numId w:val="1"/>
        </w:numPr>
        <w:jc w:val="both"/>
      </w:pPr>
      <w:r>
        <w:t>P</w:t>
      </w:r>
      <w:r w:rsidR="002173F1">
        <w:t>laneeritavad uurimissuunad, uurim</w:t>
      </w:r>
      <w:r>
        <w:t>ismeetodid, uurimistööde teemad Õenduse õppetoolis.</w:t>
      </w:r>
    </w:p>
    <w:p w:rsidR="002173F1" w:rsidRDefault="0080271D" w:rsidP="002173F1">
      <w:pPr>
        <w:pStyle w:val="Loendilik"/>
        <w:numPr>
          <w:ilvl w:val="0"/>
          <w:numId w:val="1"/>
        </w:numPr>
        <w:jc w:val="both"/>
      </w:pPr>
      <w:r>
        <w:t>Erinevate</w:t>
      </w:r>
      <w:r w:rsidR="002173F1">
        <w:t xml:space="preserve"> interdistsiplinaarsete </w:t>
      </w:r>
      <w:r>
        <w:t>uurimistööde tegemise võimalused Õenduse</w:t>
      </w:r>
      <w:r w:rsidR="002173F1">
        <w:t xml:space="preserve"> õppetooli</w:t>
      </w:r>
      <w:r>
        <w:t>l koostöös teiste õppetoolidega.</w:t>
      </w:r>
    </w:p>
    <w:p w:rsidR="0080271D" w:rsidRDefault="0080271D" w:rsidP="002173F1">
      <w:pPr>
        <w:pStyle w:val="Loendilik"/>
        <w:numPr>
          <w:ilvl w:val="0"/>
          <w:numId w:val="1"/>
        </w:numPr>
        <w:jc w:val="both"/>
      </w:pPr>
      <w:r>
        <w:t>Võimalikud takistused ja nende ületamise võimalused „nutikate“ ja interdistsiplinaarsete uurimistööde tegemisel.</w:t>
      </w:r>
    </w:p>
    <w:p w:rsidR="0080271D" w:rsidRDefault="0080271D" w:rsidP="0080271D">
      <w:pPr>
        <w:pStyle w:val="Loendilik"/>
        <w:numPr>
          <w:ilvl w:val="0"/>
          <w:numId w:val="1"/>
        </w:numPr>
        <w:jc w:val="both"/>
      </w:pPr>
      <w:r>
        <w:t>Vabas vormis ühine arutelu interdistsiplinaarsete uurimistööde teemal.</w:t>
      </w:r>
    </w:p>
    <w:p w:rsidR="00E3441D" w:rsidRPr="00E3441D" w:rsidRDefault="00E3441D" w:rsidP="00C23C31">
      <w:pPr>
        <w:jc w:val="both"/>
      </w:pPr>
    </w:p>
    <w:p w:rsidR="00E3441D" w:rsidRDefault="00E3441D" w:rsidP="00C23C31">
      <w:pPr>
        <w:jc w:val="both"/>
      </w:pPr>
    </w:p>
    <w:sectPr w:rsidR="00E34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665DD"/>
    <w:multiLevelType w:val="hybridMultilevel"/>
    <w:tmpl w:val="B6A4311E"/>
    <w:lvl w:ilvl="0" w:tplc="CB2AB3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EC"/>
    <w:rsid w:val="000F2185"/>
    <w:rsid w:val="00160D32"/>
    <w:rsid w:val="001A57E2"/>
    <w:rsid w:val="00211F26"/>
    <w:rsid w:val="002173F1"/>
    <w:rsid w:val="004D0FD0"/>
    <w:rsid w:val="0080271D"/>
    <w:rsid w:val="008611EC"/>
    <w:rsid w:val="009C58A4"/>
    <w:rsid w:val="009E3829"/>
    <w:rsid w:val="00A01E3A"/>
    <w:rsid w:val="00A06EE2"/>
    <w:rsid w:val="00A45C26"/>
    <w:rsid w:val="00A6425D"/>
    <w:rsid w:val="00AD4325"/>
    <w:rsid w:val="00C23C31"/>
    <w:rsid w:val="00C507AE"/>
    <w:rsid w:val="00DD306D"/>
    <w:rsid w:val="00DD6E2B"/>
    <w:rsid w:val="00E3441D"/>
    <w:rsid w:val="00E374EE"/>
    <w:rsid w:val="00F24ED9"/>
    <w:rsid w:val="00FE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F44FB-4955-45DD-8327-F1059DB1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21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173F1"/>
    <w:pPr>
      <w:ind w:left="720"/>
      <w:contextualSpacing/>
    </w:pPr>
  </w:style>
  <w:style w:type="paragraph" w:customStyle="1" w:styleId="Default">
    <w:name w:val="Default"/>
    <w:rsid w:val="00A01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06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06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Piret Gilden</cp:lastModifiedBy>
  <cp:revision>2</cp:revision>
  <cp:lastPrinted>2017-03-24T13:50:00Z</cp:lastPrinted>
  <dcterms:created xsi:type="dcterms:W3CDTF">2017-04-11T09:49:00Z</dcterms:created>
  <dcterms:modified xsi:type="dcterms:W3CDTF">2017-04-11T09:49:00Z</dcterms:modified>
</cp:coreProperties>
</file>